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E4" w:rsidRPr="005711E4" w:rsidRDefault="005711E4" w:rsidP="005711E4">
      <w:pPr>
        <w:jc w:val="center"/>
        <w:rPr>
          <w:rFonts w:hint="eastAsia"/>
          <w:b/>
          <w:sz w:val="44"/>
          <w:szCs w:val="44"/>
        </w:rPr>
      </w:pPr>
      <w:bookmarkStart w:id="0" w:name="_GoBack"/>
      <w:r w:rsidRPr="005711E4">
        <w:rPr>
          <w:rFonts w:hint="eastAsia"/>
          <w:b/>
          <w:sz w:val="44"/>
          <w:szCs w:val="44"/>
        </w:rPr>
        <w:t>网上缴费指南</w:t>
      </w:r>
    </w:p>
    <w:bookmarkEnd w:id="0"/>
    <w:p w:rsidR="005711E4" w:rsidRDefault="005711E4" w:rsidP="005711E4">
      <w:r>
        <w:rPr>
          <w:rFonts w:hint="eastAsia"/>
        </w:rPr>
        <w:t>1</w:t>
      </w:r>
      <w:r>
        <w:rPr>
          <w:rFonts w:hint="eastAsia"/>
        </w:rPr>
        <w:t>、进入“</w:t>
      </w:r>
      <w:r>
        <w:t>网上</w:t>
      </w:r>
      <w:r>
        <w:rPr>
          <w:rFonts w:hint="eastAsia"/>
        </w:rPr>
        <w:t>交</w:t>
      </w:r>
      <w:r>
        <w:t>费</w:t>
      </w:r>
      <w:r>
        <w:rPr>
          <w:rFonts w:hint="eastAsia"/>
        </w:rPr>
        <w:t>”模块</w:t>
      </w:r>
    </w:p>
    <w:p w:rsidR="005711E4" w:rsidRPr="0002023F" w:rsidRDefault="005711E4" w:rsidP="005711E4">
      <w:pPr>
        <w:ind w:firstLineChars="200" w:firstLine="560"/>
      </w:pPr>
      <w:r>
        <w:rPr>
          <w:rFonts w:hint="eastAsia"/>
        </w:rPr>
        <w:t>1</w:t>
      </w:r>
      <w:r>
        <w:rPr>
          <w:rFonts w:hint="eastAsia"/>
        </w:rPr>
        <w:t>）右侧</w:t>
      </w:r>
      <w:r>
        <w:t>会显示</w:t>
      </w:r>
      <w:r>
        <w:rPr>
          <w:rFonts w:hint="eastAsia"/>
        </w:rPr>
        <w:t>出</w:t>
      </w:r>
      <w:r>
        <w:t>所有</w:t>
      </w:r>
      <w:r>
        <w:rPr>
          <w:rFonts w:hint="eastAsia"/>
        </w:rPr>
        <w:t>待交</w:t>
      </w:r>
      <w:r>
        <w:t>费和已</w:t>
      </w:r>
      <w:r>
        <w:rPr>
          <w:rFonts w:hint="eastAsia"/>
        </w:rPr>
        <w:t>交</w:t>
      </w:r>
      <w:r>
        <w:t>费的案件，</w:t>
      </w:r>
      <w:r>
        <w:rPr>
          <w:rFonts w:hint="eastAsia"/>
        </w:rPr>
        <w:t>在“</w:t>
      </w:r>
      <w:r>
        <w:t>我的</w:t>
      </w:r>
      <w:r>
        <w:rPr>
          <w:rFonts w:hint="eastAsia"/>
        </w:rPr>
        <w:t>交</w:t>
      </w:r>
      <w:r>
        <w:t>费</w:t>
      </w:r>
      <w:r>
        <w:rPr>
          <w:rFonts w:hint="eastAsia"/>
        </w:rPr>
        <w:t>”</w:t>
      </w:r>
      <w:r>
        <w:t>中找到</w:t>
      </w:r>
      <w:r>
        <w:rPr>
          <w:rFonts w:hint="eastAsia"/>
        </w:rPr>
        <w:t>需要交费的案件，点击后方的“</w:t>
      </w:r>
      <w:r>
        <w:rPr>
          <w:rFonts w:hint="eastAsia"/>
          <w:color w:val="000000" w:themeColor="text1"/>
        </w:rPr>
        <w:t>交</w:t>
      </w:r>
      <w:r w:rsidRPr="009E5D01">
        <w:rPr>
          <w:rFonts w:hint="eastAsia"/>
          <w:color w:val="000000" w:themeColor="text1"/>
        </w:rPr>
        <w:t>费</w:t>
      </w:r>
      <w:r>
        <w:rPr>
          <w:rFonts w:hint="eastAsia"/>
        </w:rPr>
        <w:t>”，</w:t>
      </w:r>
      <w:r>
        <w:t>如下</w:t>
      </w:r>
      <w:r>
        <w:rPr>
          <w:rFonts w:hint="eastAsia"/>
        </w:rPr>
        <w:t>图</w:t>
      </w:r>
      <w:r>
        <w:t>：</w:t>
      </w:r>
    </w:p>
    <w:p w:rsidR="005711E4" w:rsidRDefault="005711E4" w:rsidP="005711E4">
      <w:r>
        <w:rPr>
          <w:noProof/>
        </w:rPr>
        <w:drawing>
          <wp:inline distT="0" distB="0" distL="0" distR="0" wp14:anchorId="6E43B308" wp14:editId="36381DDD">
            <wp:extent cx="5274310" cy="1940560"/>
            <wp:effectExtent l="0" t="0" r="2540" b="254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1E4" w:rsidRDefault="005711E4" w:rsidP="005711E4">
      <w:pPr>
        <w:ind w:firstLine="480"/>
      </w:pPr>
      <w:r>
        <w:t>2</w:t>
      </w:r>
      <w:r>
        <w:rPr>
          <w:rFonts w:hint="eastAsia"/>
        </w:rPr>
        <w:t>）选择</w:t>
      </w:r>
      <w:r>
        <w:t>支付方式，点击</w:t>
      </w:r>
      <w:r>
        <w:rPr>
          <w:rFonts w:hint="eastAsia"/>
        </w:rPr>
        <w:t>“交</w:t>
      </w:r>
      <w:r>
        <w:t>费</w:t>
      </w:r>
      <w:r>
        <w:rPr>
          <w:rFonts w:hint="eastAsia"/>
        </w:rPr>
        <w:t>”</w:t>
      </w:r>
      <w:r>
        <w:t>，</w:t>
      </w:r>
      <w:r>
        <w:rPr>
          <w:rFonts w:hint="eastAsia"/>
        </w:rPr>
        <w:t>也可“</w:t>
      </w:r>
      <w:r>
        <w:t>找人代</w:t>
      </w:r>
      <w:r>
        <w:rPr>
          <w:rFonts w:hint="eastAsia"/>
        </w:rPr>
        <w:t>交”，</w:t>
      </w:r>
      <w:r>
        <w:t>如下</w:t>
      </w:r>
      <w:r>
        <w:rPr>
          <w:rFonts w:hint="eastAsia"/>
        </w:rPr>
        <w:t>图</w:t>
      </w:r>
      <w:r>
        <w:t>：</w:t>
      </w:r>
    </w:p>
    <w:p w:rsidR="005711E4" w:rsidRDefault="005711E4" w:rsidP="005711E4">
      <w:r>
        <w:rPr>
          <w:noProof/>
        </w:rPr>
        <w:drawing>
          <wp:inline distT="0" distB="0" distL="0" distR="0" wp14:anchorId="21DE669A" wp14:editId="6C12E813">
            <wp:extent cx="5274310" cy="2678430"/>
            <wp:effectExtent l="0" t="0" r="2540" b="762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1E4" w:rsidRDefault="005711E4" w:rsidP="005711E4">
      <w:pPr>
        <w:ind w:firstLine="480"/>
      </w:pPr>
      <w:r>
        <w:rPr>
          <w:rFonts w:hint="eastAsia"/>
        </w:rPr>
        <w:t>3</w:t>
      </w:r>
      <w:r>
        <w:rPr>
          <w:rFonts w:hint="eastAsia"/>
        </w:rPr>
        <w:t>）输入银行</w:t>
      </w:r>
      <w:r>
        <w:t>卡号后</w:t>
      </w:r>
      <w:r>
        <w:rPr>
          <w:rFonts w:hint="eastAsia"/>
        </w:rPr>
        <w:t>，确认</w:t>
      </w:r>
      <w:r>
        <w:t>付款，即</w:t>
      </w:r>
      <w:r>
        <w:rPr>
          <w:rFonts w:hint="eastAsia"/>
        </w:rPr>
        <w:t>完成</w:t>
      </w:r>
      <w:r>
        <w:t>网上</w:t>
      </w:r>
      <w:r>
        <w:rPr>
          <w:rFonts w:hint="eastAsia"/>
        </w:rPr>
        <w:t>交费。</w:t>
      </w:r>
    </w:p>
    <w:p w:rsidR="005711E4" w:rsidRDefault="005711E4" w:rsidP="005711E4">
      <w:r>
        <w:rPr>
          <w:noProof/>
        </w:rPr>
        <w:lastRenderedPageBreak/>
        <w:drawing>
          <wp:inline distT="0" distB="0" distL="0" distR="0" wp14:anchorId="2C5E21B5" wp14:editId="323FD986">
            <wp:extent cx="5274310" cy="2397125"/>
            <wp:effectExtent l="0" t="0" r="2540" b="317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1E4" w:rsidRDefault="005711E4" w:rsidP="005711E4">
      <w:r>
        <w:rPr>
          <w:noProof/>
        </w:rPr>
        <w:drawing>
          <wp:inline distT="0" distB="0" distL="0" distR="0" wp14:anchorId="5688A911" wp14:editId="53CAE4A4">
            <wp:extent cx="5230368" cy="2366449"/>
            <wp:effectExtent l="0" t="0" r="8890" b="0"/>
            <wp:docPr id="4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368" cy="236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E4" w:rsidRDefault="005711E4" w:rsidP="005711E4">
      <w:pPr>
        <w:ind w:firstLine="480"/>
        <w:jc w:val="left"/>
      </w:pPr>
      <w:r>
        <w:rPr>
          <w:rFonts w:hint="eastAsia"/>
        </w:rPr>
        <w:t>2</w:t>
      </w:r>
      <w:r>
        <w:rPr>
          <w:rFonts w:hint="eastAsia"/>
        </w:rPr>
        <w:t>、也可</w:t>
      </w:r>
      <w:r>
        <w:t>在三方可视进行交费，</w:t>
      </w:r>
      <w:r>
        <w:rPr>
          <w:rFonts w:hint="eastAsia"/>
        </w:rPr>
        <w:t>进入三方可视</w:t>
      </w:r>
      <w:r>
        <w:t>界面：</w:t>
      </w:r>
    </w:p>
    <w:p w:rsidR="005711E4" w:rsidRDefault="005711E4" w:rsidP="005711E4">
      <w:pPr>
        <w:ind w:firstLine="480"/>
        <w:jc w:val="left"/>
      </w:pPr>
      <w:r>
        <w:rPr>
          <w:rFonts w:hint="eastAsia"/>
        </w:rPr>
        <w:t>1</w:t>
      </w:r>
      <w:r>
        <w:rPr>
          <w:rFonts w:hint="eastAsia"/>
        </w:rPr>
        <w:t>）通过“我的案件”—“正在进行的案件”，点击案件后方的“</w:t>
      </w:r>
      <w:r>
        <w:rPr>
          <w:rFonts w:hint="eastAsia"/>
          <w:color w:val="000000" w:themeColor="text1"/>
        </w:rPr>
        <w:t>进入案件</w:t>
      </w:r>
      <w:r w:rsidRPr="001046E0">
        <w:rPr>
          <w:rFonts w:hint="eastAsia"/>
        </w:rPr>
        <w:t>”</w:t>
      </w:r>
      <w:r>
        <w:rPr>
          <w:rFonts w:hint="eastAsia"/>
        </w:rPr>
        <w:t>，</w:t>
      </w:r>
      <w:r>
        <w:t>如下图：</w:t>
      </w:r>
    </w:p>
    <w:p w:rsidR="005711E4" w:rsidRDefault="005711E4" w:rsidP="005711E4">
      <w:pPr>
        <w:jc w:val="left"/>
      </w:pPr>
      <w:r>
        <w:rPr>
          <w:noProof/>
        </w:rPr>
        <w:lastRenderedPageBreak/>
        <w:drawing>
          <wp:inline distT="0" distB="0" distL="0" distR="0" wp14:anchorId="29B23DE6" wp14:editId="35FD5D9F">
            <wp:extent cx="5274310" cy="25908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1E4" w:rsidRDefault="005711E4" w:rsidP="005711E4">
      <w:pPr>
        <w:jc w:val="left"/>
      </w:pPr>
      <w:r>
        <w:t xml:space="preserve"> 2</w:t>
      </w:r>
      <w:r>
        <w:rPr>
          <w:rFonts w:hint="eastAsia"/>
        </w:rPr>
        <w:t>）进入三方可视</w:t>
      </w:r>
      <w:r>
        <w:t>界面，</w:t>
      </w:r>
      <w:r>
        <w:rPr>
          <w:rFonts w:hint="eastAsia"/>
        </w:rPr>
        <w:t>在交费</w:t>
      </w:r>
      <w:r>
        <w:t>状态栏中，点击</w:t>
      </w:r>
      <w:r>
        <w:rPr>
          <w:rFonts w:hint="eastAsia"/>
        </w:rPr>
        <w:t>“交费”</w:t>
      </w:r>
      <w:r>
        <w:t>，如下</w:t>
      </w:r>
      <w:r>
        <w:rPr>
          <w:rFonts w:hint="eastAsia"/>
        </w:rPr>
        <w:t>图</w:t>
      </w:r>
      <w:r>
        <w:t>：</w:t>
      </w:r>
    </w:p>
    <w:p w:rsidR="005711E4" w:rsidRDefault="005711E4" w:rsidP="005711E4">
      <w:pPr>
        <w:jc w:val="left"/>
      </w:pPr>
      <w:r>
        <w:rPr>
          <w:noProof/>
        </w:rPr>
        <w:drawing>
          <wp:inline distT="0" distB="0" distL="0" distR="0" wp14:anchorId="53FD7806" wp14:editId="3DF26129">
            <wp:extent cx="5274310" cy="2170734"/>
            <wp:effectExtent l="19050" t="0" r="2540" b="0"/>
            <wp:docPr id="11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E4" w:rsidRDefault="005711E4" w:rsidP="005711E4">
      <w:pPr>
        <w:pStyle w:val="3"/>
      </w:pPr>
      <w:bookmarkStart w:id="1" w:name="_Toc433536620"/>
      <w:r>
        <w:rPr>
          <w:rFonts w:hint="eastAsia"/>
        </w:rPr>
        <w:t>打印交费凭证【当事人】</w:t>
      </w:r>
      <w:bookmarkEnd w:id="1"/>
    </w:p>
    <w:p w:rsidR="005711E4" w:rsidRPr="00B72D46" w:rsidRDefault="005711E4" w:rsidP="005711E4">
      <w:pPr>
        <w:ind w:firstLine="480"/>
      </w:pPr>
      <w:r>
        <w:rPr>
          <w:rFonts w:hint="eastAsia"/>
        </w:rPr>
        <w:t>进入“</w:t>
      </w:r>
      <w:r>
        <w:t>网上</w:t>
      </w:r>
      <w:r>
        <w:rPr>
          <w:rFonts w:hint="eastAsia"/>
        </w:rPr>
        <w:t>交</w:t>
      </w:r>
      <w:r>
        <w:t>费</w:t>
      </w:r>
      <w:r>
        <w:rPr>
          <w:rFonts w:hint="eastAsia"/>
        </w:rPr>
        <w:t>”模块，在“</w:t>
      </w:r>
      <w:r>
        <w:t>我的</w:t>
      </w:r>
      <w:r>
        <w:rPr>
          <w:rFonts w:hint="eastAsia"/>
        </w:rPr>
        <w:t>交</w:t>
      </w:r>
      <w:r>
        <w:t>费</w:t>
      </w:r>
      <w:r>
        <w:rPr>
          <w:rFonts w:hint="eastAsia"/>
        </w:rPr>
        <w:t>”</w:t>
      </w:r>
      <w:r>
        <w:t>中找到</w:t>
      </w:r>
      <w:r>
        <w:rPr>
          <w:rFonts w:hint="eastAsia"/>
        </w:rPr>
        <w:t>已交费的案件，点击后方的“</w:t>
      </w:r>
      <w:r w:rsidRPr="00B72D46">
        <w:rPr>
          <w:rFonts w:hint="eastAsia"/>
          <w:color w:val="000000" w:themeColor="text1"/>
        </w:rPr>
        <w:t>电子</w:t>
      </w:r>
      <w:r>
        <w:rPr>
          <w:rFonts w:hint="eastAsia"/>
          <w:color w:val="000000" w:themeColor="text1"/>
        </w:rPr>
        <w:t>交</w:t>
      </w:r>
      <w:r w:rsidRPr="00B72D46">
        <w:rPr>
          <w:color w:val="000000" w:themeColor="text1"/>
        </w:rPr>
        <w:t>费单</w:t>
      </w:r>
      <w:r>
        <w:rPr>
          <w:rFonts w:hint="eastAsia"/>
        </w:rPr>
        <w:t>”，即可</w:t>
      </w:r>
      <w:r>
        <w:t>打印电子交费凭证，如下</w:t>
      </w:r>
      <w:r>
        <w:rPr>
          <w:rFonts w:hint="eastAsia"/>
        </w:rPr>
        <w:t>图</w:t>
      </w:r>
      <w:r>
        <w:t>：</w:t>
      </w:r>
    </w:p>
    <w:p w:rsidR="005711E4" w:rsidRDefault="005711E4" w:rsidP="005711E4">
      <w:r>
        <w:rPr>
          <w:noProof/>
        </w:rPr>
        <w:lastRenderedPageBreak/>
        <w:drawing>
          <wp:inline distT="0" distB="0" distL="0" distR="0" wp14:anchorId="168639B7" wp14:editId="3660D076">
            <wp:extent cx="5747350" cy="2114604"/>
            <wp:effectExtent l="0" t="0" r="635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4975" cy="211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50F" w:rsidRDefault="0053050F"/>
    <w:sectPr w:rsidR="00530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5E" w:rsidRDefault="0063295E" w:rsidP="005711E4">
      <w:pPr>
        <w:spacing w:before="0" w:after="0" w:line="240" w:lineRule="auto"/>
      </w:pPr>
      <w:r>
        <w:separator/>
      </w:r>
    </w:p>
  </w:endnote>
  <w:endnote w:type="continuationSeparator" w:id="0">
    <w:p w:rsidR="0063295E" w:rsidRDefault="0063295E" w:rsidP="005711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5E" w:rsidRDefault="0063295E" w:rsidP="005711E4">
      <w:pPr>
        <w:spacing w:before="0" w:after="0" w:line="240" w:lineRule="auto"/>
      </w:pPr>
      <w:r>
        <w:separator/>
      </w:r>
    </w:p>
  </w:footnote>
  <w:footnote w:type="continuationSeparator" w:id="0">
    <w:p w:rsidR="0063295E" w:rsidRDefault="0063295E" w:rsidP="005711E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3ECD"/>
    <w:multiLevelType w:val="multilevel"/>
    <w:tmpl w:val="94D6600A"/>
    <w:lvl w:ilvl="0">
      <w:start w:val="1"/>
      <w:numFmt w:val="chineseCountingThousand"/>
      <w:pStyle w:val="1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6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7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6D"/>
    <w:rsid w:val="0017436D"/>
    <w:rsid w:val="0053050F"/>
    <w:rsid w:val="005711E4"/>
    <w:rsid w:val="006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E4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heading 1"/>
    <w:aliases w:val="H1,h1,Section Head,1st level,l1,1,H11,H12,H13,H14,H15,H16,H17,PIM 1,标书1,Heading 0,H111,H112,heading 1,Arial 14 Fett,Arial 14 Fett1,Arial 14 Fett2,Head1,sl1,Header1,Level 1 Topic Heading,l0,11,l01,Head 1 (Chapter heading),Head 1,Head 11,Head 12,h,第*"/>
    <w:basedOn w:val="a"/>
    <w:next w:val="a"/>
    <w:link w:val="1Char"/>
    <w:uiPriority w:val="9"/>
    <w:qFormat/>
    <w:rsid w:val="005711E4"/>
    <w:pPr>
      <w:keepNext/>
      <w:keepLines/>
      <w:pageBreakBefore/>
      <w:numPr>
        <w:numId w:val="1"/>
      </w:numPr>
      <w:spacing w:before="360" w:after="720" w:line="600" w:lineRule="atLeast"/>
      <w:jc w:val="center"/>
      <w:outlineLvl w:val="0"/>
    </w:pPr>
    <w:rPr>
      <w:b/>
      <w:kern w:val="44"/>
      <w:sz w:val="36"/>
    </w:rPr>
  </w:style>
  <w:style w:type="paragraph" w:styleId="2">
    <w:name w:val="heading 2"/>
    <w:aliases w:val="H2,Topic,Heading 2 Hidden,Heading 2 CCBS,heading 2,Titre3,Underrubrik1,prop2,2nd level,h2,2,Header 2,l2,Titre2,Head 2,Heading2,No Number,A,o,H2-Heading 2,Header2,22,heading2,list2,A.B.C.,list 2,Heading Indent No L2,I2,Section Title,Heading 2 John,节"/>
    <w:basedOn w:val="a"/>
    <w:next w:val="a"/>
    <w:link w:val="2Char"/>
    <w:uiPriority w:val="9"/>
    <w:qFormat/>
    <w:rsid w:val="005711E4"/>
    <w:pPr>
      <w:keepNext/>
      <w:keepLines/>
      <w:numPr>
        <w:ilvl w:val="1"/>
        <w:numId w:val="1"/>
      </w:numPr>
      <w:spacing w:before="240" w:after="120" w:line="400" w:lineRule="atLeas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H3,h3,3rd level,Heading 3 - old,level_3,PIM 3,Level 3 Head,sect1.2.3,sect1.2.31,sect1.2.32,sect1.2.311,sect1.2.33,sect1.2.312,一,3,Head 3,Bold Head,bh,H31,H32,H33,H34,H35,H36,H37,H38,H39,H310,H311,H321,H331,H341,H351,H361,H371,H381,H391,H3101,H312,C"/>
    <w:basedOn w:val="a"/>
    <w:next w:val="a"/>
    <w:link w:val="3Char"/>
    <w:uiPriority w:val="9"/>
    <w:qFormat/>
    <w:rsid w:val="005711E4"/>
    <w:pPr>
      <w:keepNext/>
      <w:keepLines/>
      <w:numPr>
        <w:ilvl w:val="2"/>
        <w:numId w:val="1"/>
      </w:numPr>
      <w:spacing w:before="240" w:after="120" w:line="416" w:lineRule="atLeast"/>
      <w:outlineLvl w:val="2"/>
    </w:pPr>
    <w:rPr>
      <w:rFonts w:eastAsia="黑体"/>
      <w:b/>
      <w:sz w:val="30"/>
    </w:rPr>
  </w:style>
  <w:style w:type="paragraph" w:styleId="4">
    <w:name w:val="heading 4"/>
    <w:aliases w:val="H4,PIM 4,h4,bullet,bl,bb,4,4heading,H41,H42,H43,H44,H45,H46,H47,H48,H49,H410,H411,H421,H431,H441,H451,H461,H471,H481,H491,H4101,H412,H422,H432,H442,H452,H462,H472,H482,H492,H4102,H4111,H4211,H4311,H4411,H4511,H4611,H4711,H4811,H4911,H41011,L4,第三层条"/>
    <w:basedOn w:val="a"/>
    <w:next w:val="a"/>
    <w:link w:val="4Char"/>
    <w:uiPriority w:val="9"/>
    <w:qFormat/>
    <w:rsid w:val="005711E4"/>
    <w:pPr>
      <w:keepNext/>
      <w:keepLines/>
      <w:numPr>
        <w:ilvl w:val="3"/>
        <w:numId w:val="1"/>
      </w:numPr>
      <w:spacing w:before="240" w:after="120"/>
      <w:outlineLvl w:val="3"/>
    </w:pPr>
    <w:rPr>
      <w:b/>
      <w:sz w:val="30"/>
    </w:rPr>
  </w:style>
  <w:style w:type="paragraph" w:styleId="5">
    <w:name w:val="heading 5"/>
    <w:aliases w:val="dash,ds,dd,Roman list,h5,H5,PIM 5,口,口1,口2,heading 5,l5+toc5,Numbered Sub-list,正文五级标题,标题 5(ALT+5),Titre5,第四层条,Second Subheading,Level 3 - i,1.1.1.1.1标题 5,标ghfhg题 5,ggg,Heading 5-Table headings,Block Label,Heading5,5,H5-Heading 5,l5,heading5,prop5,第五"/>
    <w:basedOn w:val="a"/>
    <w:next w:val="a"/>
    <w:link w:val="5Char"/>
    <w:uiPriority w:val="9"/>
    <w:qFormat/>
    <w:rsid w:val="005711E4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</w:rPr>
  </w:style>
  <w:style w:type="paragraph" w:styleId="6">
    <w:name w:val="heading 6"/>
    <w:aliases w:val="Bullet list,H6,PIM 6,BOD 4,Legal Level 1.,L6,正文六级标题,标题 6(ALT+6),第五层条,h6,h61,heading 61,Third Subheading,1.1.1.1.1.1标题 6,Alpha List,Bullet (Single Lines),标题 6-中海油,Heading4,Appendix 1.,(I),•H6,Ref Heading 3,rh3,Ref Heading 31,rh31,H61,sub-dash,sd,cnp"/>
    <w:basedOn w:val="a"/>
    <w:next w:val="a"/>
    <w:link w:val="6Char"/>
    <w:uiPriority w:val="9"/>
    <w:qFormat/>
    <w:rsid w:val="005711E4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b/>
    </w:rPr>
  </w:style>
  <w:style w:type="paragraph" w:styleId="7">
    <w:name w:val="heading 7"/>
    <w:aliases w:val="PIM 7,Legal Level 1.1.,L7,1.1.1.1.1.1.1标题 7,h7,letter list,1.标题 6,不用,（1）,正文七级标题,标题 7-中海油,H TIMES1,sdf,图表标题,H7,•H7,st,SDL title,h71,st1,SDL title1,h72,st2,SDL title2,h73,st3,SDL title3,h74,st4,SDL title4,h75,st5,SDL title5,cnc,项标题(1),p,◎,L71,H71,不用1"/>
    <w:basedOn w:val="a"/>
    <w:next w:val="a"/>
    <w:link w:val="7Char"/>
    <w:qFormat/>
    <w:rsid w:val="005711E4"/>
    <w:pPr>
      <w:keepNext/>
      <w:keepLines/>
      <w:numPr>
        <w:ilvl w:val="6"/>
        <w:numId w:val="1"/>
      </w:numPr>
      <w:spacing w:before="120" w:after="120"/>
      <w:outlineLvl w:val="6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1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711E4"/>
    <w:rPr>
      <w:rFonts w:ascii="Times New Roman" w:eastAsia="宋体" w:hAnsi="Times New Roman" w:cs="Times New Roman"/>
      <w:b/>
      <w:kern w:val="44"/>
      <w:sz w:val="36"/>
      <w:szCs w:val="20"/>
    </w:rPr>
  </w:style>
  <w:style w:type="character" w:customStyle="1" w:styleId="2Char">
    <w:name w:val="标题 2 Char"/>
    <w:basedOn w:val="a0"/>
    <w:link w:val="2"/>
    <w:uiPriority w:val="9"/>
    <w:rsid w:val="005711E4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aliases w:val="H3 Char,h3 Char,3rd level Char,Heading 3 - old Char,level_3 Char,PIM 3 Char,Level 3 Head Char,sect1.2.3 Char,sect1.2.31 Char,sect1.2.32 Char,sect1.2.311 Char,sect1.2.33 Char,sect1.2.312 Char,一 Char,3 Char,Head 3 Char,Bold Head Char,bh Char"/>
    <w:basedOn w:val="a0"/>
    <w:link w:val="3"/>
    <w:uiPriority w:val="9"/>
    <w:rsid w:val="005711E4"/>
    <w:rPr>
      <w:rFonts w:ascii="Times New Roman" w:eastAsia="黑体" w:hAnsi="Times New Roman" w:cs="Times New Roman"/>
      <w:b/>
      <w:kern w:val="0"/>
      <w:sz w:val="30"/>
      <w:szCs w:val="20"/>
    </w:rPr>
  </w:style>
  <w:style w:type="character" w:customStyle="1" w:styleId="4Char">
    <w:name w:val="标题 4 Char"/>
    <w:basedOn w:val="a0"/>
    <w:link w:val="4"/>
    <w:uiPriority w:val="9"/>
    <w:rsid w:val="005711E4"/>
    <w:rPr>
      <w:rFonts w:ascii="Times New Roman" w:eastAsia="宋体" w:hAnsi="Times New Roman" w:cs="Times New Roman"/>
      <w:b/>
      <w:kern w:val="0"/>
      <w:sz w:val="30"/>
      <w:szCs w:val="20"/>
    </w:rPr>
  </w:style>
  <w:style w:type="character" w:customStyle="1" w:styleId="5Char">
    <w:name w:val="标题 5 Char"/>
    <w:basedOn w:val="a0"/>
    <w:link w:val="5"/>
    <w:uiPriority w:val="9"/>
    <w:rsid w:val="005711E4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uiPriority w:val="9"/>
    <w:rsid w:val="005711E4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7Char">
    <w:name w:val="标题 7 Char"/>
    <w:basedOn w:val="a0"/>
    <w:link w:val="7"/>
    <w:rsid w:val="005711E4"/>
    <w:rPr>
      <w:rFonts w:ascii="Times New Roman" w:eastAsia="宋体" w:hAnsi="Times New Roman" w:cs="Times New Roman"/>
      <w:b/>
      <w:bCs/>
      <w:kern w:val="0"/>
      <w:sz w:val="28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711E4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1E4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E4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heading 1"/>
    <w:aliases w:val="H1,h1,Section Head,1st level,l1,1,H11,H12,H13,H14,H15,H16,H17,PIM 1,标书1,Heading 0,H111,H112,heading 1,Arial 14 Fett,Arial 14 Fett1,Arial 14 Fett2,Head1,sl1,Header1,Level 1 Topic Heading,l0,11,l01,Head 1 (Chapter heading),Head 1,Head 11,Head 12,h,第*"/>
    <w:basedOn w:val="a"/>
    <w:next w:val="a"/>
    <w:link w:val="1Char"/>
    <w:uiPriority w:val="9"/>
    <w:qFormat/>
    <w:rsid w:val="005711E4"/>
    <w:pPr>
      <w:keepNext/>
      <w:keepLines/>
      <w:pageBreakBefore/>
      <w:numPr>
        <w:numId w:val="1"/>
      </w:numPr>
      <w:spacing w:before="360" w:after="720" w:line="600" w:lineRule="atLeast"/>
      <w:jc w:val="center"/>
      <w:outlineLvl w:val="0"/>
    </w:pPr>
    <w:rPr>
      <w:b/>
      <w:kern w:val="44"/>
      <w:sz w:val="36"/>
    </w:rPr>
  </w:style>
  <w:style w:type="paragraph" w:styleId="2">
    <w:name w:val="heading 2"/>
    <w:aliases w:val="H2,Topic,Heading 2 Hidden,Heading 2 CCBS,heading 2,Titre3,Underrubrik1,prop2,2nd level,h2,2,Header 2,l2,Titre2,Head 2,Heading2,No Number,A,o,H2-Heading 2,Header2,22,heading2,list2,A.B.C.,list 2,Heading Indent No L2,I2,Section Title,Heading 2 John,节"/>
    <w:basedOn w:val="a"/>
    <w:next w:val="a"/>
    <w:link w:val="2Char"/>
    <w:uiPriority w:val="9"/>
    <w:qFormat/>
    <w:rsid w:val="005711E4"/>
    <w:pPr>
      <w:keepNext/>
      <w:keepLines/>
      <w:numPr>
        <w:ilvl w:val="1"/>
        <w:numId w:val="1"/>
      </w:numPr>
      <w:spacing w:before="240" w:after="120" w:line="400" w:lineRule="atLeas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H3,h3,3rd level,Heading 3 - old,level_3,PIM 3,Level 3 Head,sect1.2.3,sect1.2.31,sect1.2.32,sect1.2.311,sect1.2.33,sect1.2.312,一,3,Head 3,Bold Head,bh,H31,H32,H33,H34,H35,H36,H37,H38,H39,H310,H311,H321,H331,H341,H351,H361,H371,H381,H391,H3101,H312,C"/>
    <w:basedOn w:val="a"/>
    <w:next w:val="a"/>
    <w:link w:val="3Char"/>
    <w:uiPriority w:val="9"/>
    <w:qFormat/>
    <w:rsid w:val="005711E4"/>
    <w:pPr>
      <w:keepNext/>
      <w:keepLines/>
      <w:numPr>
        <w:ilvl w:val="2"/>
        <w:numId w:val="1"/>
      </w:numPr>
      <w:spacing w:before="240" w:after="120" w:line="416" w:lineRule="atLeast"/>
      <w:outlineLvl w:val="2"/>
    </w:pPr>
    <w:rPr>
      <w:rFonts w:eastAsia="黑体"/>
      <w:b/>
      <w:sz w:val="30"/>
    </w:rPr>
  </w:style>
  <w:style w:type="paragraph" w:styleId="4">
    <w:name w:val="heading 4"/>
    <w:aliases w:val="H4,PIM 4,h4,bullet,bl,bb,4,4heading,H41,H42,H43,H44,H45,H46,H47,H48,H49,H410,H411,H421,H431,H441,H451,H461,H471,H481,H491,H4101,H412,H422,H432,H442,H452,H462,H472,H482,H492,H4102,H4111,H4211,H4311,H4411,H4511,H4611,H4711,H4811,H4911,H41011,L4,第三层条"/>
    <w:basedOn w:val="a"/>
    <w:next w:val="a"/>
    <w:link w:val="4Char"/>
    <w:uiPriority w:val="9"/>
    <w:qFormat/>
    <w:rsid w:val="005711E4"/>
    <w:pPr>
      <w:keepNext/>
      <w:keepLines/>
      <w:numPr>
        <w:ilvl w:val="3"/>
        <w:numId w:val="1"/>
      </w:numPr>
      <w:spacing w:before="240" w:after="120"/>
      <w:outlineLvl w:val="3"/>
    </w:pPr>
    <w:rPr>
      <w:b/>
      <w:sz w:val="30"/>
    </w:rPr>
  </w:style>
  <w:style w:type="paragraph" w:styleId="5">
    <w:name w:val="heading 5"/>
    <w:aliases w:val="dash,ds,dd,Roman list,h5,H5,PIM 5,口,口1,口2,heading 5,l5+toc5,Numbered Sub-list,正文五级标题,标题 5(ALT+5),Titre5,第四层条,Second Subheading,Level 3 - i,1.1.1.1.1标题 5,标ghfhg题 5,ggg,Heading 5-Table headings,Block Label,Heading5,5,H5-Heading 5,l5,heading5,prop5,第五"/>
    <w:basedOn w:val="a"/>
    <w:next w:val="a"/>
    <w:link w:val="5Char"/>
    <w:uiPriority w:val="9"/>
    <w:qFormat/>
    <w:rsid w:val="005711E4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</w:rPr>
  </w:style>
  <w:style w:type="paragraph" w:styleId="6">
    <w:name w:val="heading 6"/>
    <w:aliases w:val="Bullet list,H6,PIM 6,BOD 4,Legal Level 1.,L6,正文六级标题,标题 6(ALT+6),第五层条,h6,h61,heading 61,Third Subheading,1.1.1.1.1.1标题 6,Alpha List,Bullet (Single Lines),标题 6-中海油,Heading4,Appendix 1.,(I),•H6,Ref Heading 3,rh3,Ref Heading 31,rh31,H61,sub-dash,sd,cnp"/>
    <w:basedOn w:val="a"/>
    <w:next w:val="a"/>
    <w:link w:val="6Char"/>
    <w:uiPriority w:val="9"/>
    <w:qFormat/>
    <w:rsid w:val="005711E4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b/>
    </w:rPr>
  </w:style>
  <w:style w:type="paragraph" w:styleId="7">
    <w:name w:val="heading 7"/>
    <w:aliases w:val="PIM 7,Legal Level 1.1.,L7,1.1.1.1.1.1.1标题 7,h7,letter list,1.标题 6,不用,（1）,正文七级标题,标题 7-中海油,H TIMES1,sdf,图表标题,H7,•H7,st,SDL title,h71,st1,SDL title1,h72,st2,SDL title2,h73,st3,SDL title3,h74,st4,SDL title4,h75,st5,SDL title5,cnc,项标题(1),p,◎,L71,H71,不用1"/>
    <w:basedOn w:val="a"/>
    <w:next w:val="a"/>
    <w:link w:val="7Char"/>
    <w:qFormat/>
    <w:rsid w:val="005711E4"/>
    <w:pPr>
      <w:keepNext/>
      <w:keepLines/>
      <w:numPr>
        <w:ilvl w:val="6"/>
        <w:numId w:val="1"/>
      </w:numPr>
      <w:spacing w:before="120" w:after="120"/>
      <w:outlineLvl w:val="6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1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711E4"/>
    <w:rPr>
      <w:rFonts w:ascii="Times New Roman" w:eastAsia="宋体" w:hAnsi="Times New Roman" w:cs="Times New Roman"/>
      <w:b/>
      <w:kern w:val="44"/>
      <w:sz w:val="36"/>
      <w:szCs w:val="20"/>
    </w:rPr>
  </w:style>
  <w:style w:type="character" w:customStyle="1" w:styleId="2Char">
    <w:name w:val="标题 2 Char"/>
    <w:basedOn w:val="a0"/>
    <w:link w:val="2"/>
    <w:uiPriority w:val="9"/>
    <w:rsid w:val="005711E4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aliases w:val="H3 Char,h3 Char,3rd level Char,Heading 3 - old Char,level_3 Char,PIM 3 Char,Level 3 Head Char,sect1.2.3 Char,sect1.2.31 Char,sect1.2.32 Char,sect1.2.311 Char,sect1.2.33 Char,sect1.2.312 Char,一 Char,3 Char,Head 3 Char,Bold Head Char,bh Char"/>
    <w:basedOn w:val="a0"/>
    <w:link w:val="3"/>
    <w:uiPriority w:val="9"/>
    <w:rsid w:val="005711E4"/>
    <w:rPr>
      <w:rFonts w:ascii="Times New Roman" w:eastAsia="黑体" w:hAnsi="Times New Roman" w:cs="Times New Roman"/>
      <w:b/>
      <w:kern w:val="0"/>
      <w:sz w:val="30"/>
      <w:szCs w:val="20"/>
    </w:rPr>
  </w:style>
  <w:style w:type="character" w:customStyle="1" w:styleId="4Char">
    <w:name w:val="标题 4 Char"/>
    <w:basedOn w:val="a0"/>
    <w:link w:val="4"/>
    <w:uiPriority w:val="9"/>
    <w:rsid w:val="005711E4"/>
    <w:rPr>
      <w:rFonts w:ascii="Times New Roman" w:eastAsia="宋体" w:hAnsi="Times New Roman" w:cs="Times New Roman"/>
      <w:b/>
      <w:kern w:val="0"/>
      <w:sz w:val="30"/>
      <w:szCs w:val="20"/>
    </w:rPr>
  </w:style>
  <w:style w:type="character" w:customStyle="1" w:styleId="5Char">
    <w:name w:val="标题 5 Char"/>
    <w:basedOn w:val="a0"/>
    <w:link w:val="5"/>
    <w:uiPriority w:val="9"/>
    <w:rsid w:val="005711E4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uiPriority w:val="9"/>
    <w:rsid w:val="005711E4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7Char">
    <w:name w:val="标题 7 Char"/>
    <w:basedOn w:val="a0"/>
    <w:link w:val="7"/>
    <w:rsid w:val="005711E4"/>
    <w:rPr>
      <w:rFonts w:ascii="Times New Roman" w:eastAsia="宋体" w:hAnsi="Times New Roman" w:cs="Times New Roman"/>
      <w:b/>
      <w:bCs/>
      <w:kern w:val="0"/>
      <w:sz w:val="28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711E4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1E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2015-11-30T23:23:00Z</dcterms:created>
  <dcterms:modified xsi:type="dcterms:W3CDTF">2015-11-30T23:25:00Z</dcterms:modified>
</cp:coreProperties>
</file>